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D7" w:rsidRDefault="00A277D7" w:rsidP="00A277D7">
      <w:pPr>
        <w:widowControl w:val="0"/>
        <w:rPr>
          <w:snapToGrid w:val="0"/>
          <w:sz w:val="24"/>
        </w:rPr>
      </w:pPr>
      <w:r>
        <w:rPr>
          <w:snapToGrid w:val="0"/>
          <w:sz w:val="24"/>
        </w:rPr>
        <w:t xml:space="preserve">                                                                                                              Sławkowo, 2.11.2016. r.</w:t>
      </w:r>
    </w:p>
    <w:p w:rsidR="00A277D7" w:rsidRDefault="00A277D7" w:rsidP="00A277D7">
      <w:pPr>
        <w:widowControl w:val="0"/>
        <w:rPr>
          <w:snapToGrid w:val="0"/>
          <w:sz w:val="24"/>
        </w:rPr>
      </w:pPr>
    </w:p>
    <w:p w:rsidR="00A277D7" w:rsidRDefault="00A277D7" w:rsidP="00A277D7">
      <w:pPr>
        <w:widowControl w:val="0"/>
        <w:rPr>
          <w:snapToGrid w:val="0"/>
          <w:sz w:val="24"/>
        </w:rPr>
      </w:pPr>
    </w:p>
    <w:p w:rsidR="00A277D7" w:rsidRDefault="00A277D7" w:rsidP="00A277D7">
      <w:pPr>
        <w:widowControl w:val="0"/>
        <w:jc w:val="center"/>
        <w:rPr>
          <w:snapToGrid w:val="0"/>
          <w:sz w:val="32"/>
        </w:rPr>
      </w:pPr>
      <w:r>
        <w:rPr>
          <w:snapToGrid w:val="0"/>
          <w:sz w:val="32"/>
        </w:rPr>
        <w:t>Regulamin dyżurów nauczycieli w  Szkole Podstawowej</w:t>
      </w:r>
    </w:p>
    <w:p w:rsidR="00A277D7" w:rsidRDefault="00A277D7" w:rsidP="00A277D7">
      <w:pPr>
        <w:widowControl w:val="0"/>
        <w:jc w:val="center"/>
        <w:rPr>
          <w:snapToGrid w:val="0"/>
          <w:sz w:val="24"/>
        </w:rPr>
      </w:pPr>
      <w:r>
        <w:rPr>
          <w:snapToGrid w:val="0"/>
          <w:sz w:val="32"/>
        </w:rPr>
        <w:t>im. Mikołaja Kopernika w Sławkowie</w:t>
      </w:r>
    </w:p>
    <w:p w:rsidR="00A277D7" w:rsidRDefault="00A277D7" w:rsidP="00A277D7">
      <w:pPr>
        <w:widowControl w:val="0"/>
        <w:jc w:val="both"/>
        <w:rPr>
          <w:snapToGrid w:val="0"/>
          <w:sz w:val="24"/>
        </w:rPr>
      </w:pPr>
    </w:p>
    <w:p w:rsidR="00A277D7" w:rsidRPr="0072409C" w:rsidRDefault="00A277D7" w:rsidP="00A277D7">
      <w:pPr>
        <w:widowControl w:val="0"/>
        <w:jc w:val="both"/>
        <w:rPr>
          <w:i/>
          <w:snapToGrid w:val="0"/>
        </w:rPr>
      </w:pPr>
      <w:r w:rsidRPr="0072409C">
        <w:rPr>
          <w:i/>
          <w:snapToGrid w:val="0"/>
        </w:rPr>
        <w:t>Na podstawie Rozporządzenia Ministra Edukacji Narodowej i Sportu z dnia 13 grudnia 2002r. w sprawie bezpieczeństwa i higieny w publicznych i niepublicznych szkołach i placówkach (Dz.U. z dnia 22 stycznia 2003)zarządza się obowiązkowe pełnienie dyżurów</w:t>
      </w:r>
    </w:p>
    <w:p w:rsidR="00A277D7" w:rsidRPr="0072409C" w:rsidRDefault="00A277D7" w:rsidP="00A277D7">
      <w:pPr>
        <w:widowControl w:val="0"/>
        <w:jc w:val="both"/>
        <w:rPr>
          <w:i/>
          <w:snapToGrid w:val="0"/>
        </w:rPr>
      </w:pPr>
    </w:p>
    <w:p w:rsidR="00A277D7" w:rsidRDefault="00A277D7" w:rsidP="00A277D7">
      <w:pPr>
        <w:widowControl w:val="0"/>
        <w:jc w:val="both"/>
        <w:rPr>
          <w:snapToGrid w:val="0"/>
          <w:sz w:val="24"/>
        </w:rPr>
      </w:pPr>
    </w:p>
    <w:p w:rsidR="00A277D7" w:rsidRPr="00EC0F32" w:rsidRDefault="00A277D7" w:rsidP="00A277D7">
      <w:pPr>
        <w:pStyle w:val="Nagwek1"/>
        <w:jc w:val="both"/>
        <w:rPr>
          <w:b/>
          <w:u w:val="single"/>
        </w:rPr>
      </w:pPr>
      <w:r>
        <w:rPr>
          <w:b/>
          <w:u w:val="single"/>
        </w:rPr>
        <w:t>I.  Postanowienia ogólne</w:t>
      </w:r>
    </w:p>
    <w:p w:rsidR="00A277D7" w:rsidRDefault="00A277D7" w:rsidP="00A277D7">
      <w:pPr>
        <w:widowControl w:val="0"/>
        <w:ind w:firstLine="180"/>
        <w:jc w:val="both"/>
        <w:rPr>
          <w:snapToGrid w:val="0"/>
          <w:sz w:val="24"/>
        </w:rPr>
      </w:pPr>
    </w:p>
    <w:p w:rsidR="00A277D7" w:rsidRDefault="00A277D7" w:rsidP="00A277D7">
      <w:pPr>
        <w:widowControl w:val="0"/>
        <w:numPr>
          <w:ilvl w:val="0"/>
          <w:numId w:val="1"/>
        </w:numPr>
        <w:jc w:val="both"/>
        <w:rPr>
          <w:snapToGrid w:val="0"/>
          <w:sz w:val="24"/>
        </w:rPr>
      </w:pPr>
      <w:r>
        <w:rPr>
          <w:snapToGrid w:val="0"/>
          <w:sz w:val="24"/>
        </w:rPr>
        <w:t>Nauczyciele w ramach obowiązków służbowych zobowiązania są do pełnienia dyżurów w czasie przerw lekcyjnych wg ustalonego harmonogramu.</w:t>
      </w:r>
    </w:p>
    <w:p w:rsidR="00A277D7" w:rsidRDefault="00A277D7" w:rsidP="00A277D7">
      <w:pPr>
        <w:widowControl w:val="0"/>
        <w:numPr>
          <w:ilvl w:val="0"/>
          <w:numId w:val="1"/>
        </w:numPr>
        <w:jc w:val="both"/>
        <w:rPr>
          <w:snapToGrid w:val="0"/>
          <w:sz w:val="24"/>
        </w:rPr>
      </w:pPr>
      <w:r>
        <w:rPr>
          <w:snapToGrid w:val="0"/>
          <w:sz w:val="24"/>
        </w:rPr>
        <w:t>Harmonogram dyżurów ustala dyrektor szkoły w oparciu o stały plan lekcji i po każdej jego zmianie.</w:t>
      </w:r>
    </w:p>
    <w:p w:rsidR="00A277D7" w:rsidRDefault="00A277D7" w:rsidP="00A277D7">
      <w:pPr>
        <w:widowControl w:val="0"/>
        <w:numPr>
          <w:ilvl w:val="0"/>
          <w:numId w:val="1"/>
        </w:numPr>
        <w:jc w:val="both"/>
        <w:rPr>
          <w:snapToGrid w:val="0"/>
          <w:sz w:val="24"/>
        </w:rPr>
      </w:pPr>
      <w:r>
        <w:rPr>
          <w:snapToGrid w:val="0"/>
          <w:sz w:val="24"/>
        </w:rPr>
        <w:t>Harmonogram dyżurów znajduje się w pokoju nauczycielskim, sekretariacie szkoły i w gabinecie dyrektora.</w:t>
      </w:r>
    </w:p>
    <w:p w:rsidR="00A277D7" w:rsidRDefault="00A277D7" w:rsidP="00A277D7">
      <w:pPr>
        <w:widowControl w:val="0"/>
        <w:numPr>
          <w:ilvl w:val="0"/>
          <w:numId w:val="1"/>
        </w:numPr>
        <w:jc w:val="both"/>
        <w:rPr>
          <w:snapToGrid w:val="0"/>
          <w:sz w:val="24"/>
        </w:rPr>
      </w:pPr>
      <w:r>
        <w:rPr>
          <w:snapToGrid w:val="0"/>
          <w:sz w:val="24"/>
        </w:rPr>
        <w:t xml:space="preserve">Dyżur jest integralną częścią procesu dydaktyczno-wychowawczego i wchodzi w zakres podstawowych obowiązków nauczyciela. </w:t>
      </w:r>
    </w:p>
    <w:p w:rsidR="00A277D7" w:rsidRPr="00EC0F32" w:rsidRDefault="00A277D7" w:rsidP="00A277D7">
      <w:pPr>
        <w:widowControl w:val="0"/>
        <w:numPr>
          <w:ilvl w:val="0"/>
          <w:numId w:val="1"/>
        </w:numPr>
        <w:jc w:val="both"/>
        <w:rPr>
          <w:snapToGrid w:val="0"/>
          <w:sz w:val="24"/>
        </w:rPr>
      </w:pPr>
      <w:r>
        <w:rPr>
          <w:snapToGrid w:val="0"/>
          <w:sz w:val="24"/>
        </w:rPr>
        <w:t>Dyżur obowiązuje wszystkich nauczycieli z wyjątkiem:</w:t>
      </w:r>
    </w:p>
    <w:p w:rsidR="00A277D7" w:rsidRDefault="00A277D7" w:rsidP="00A277D7">
      <w:pPr>
        <w:widowControl w:val="0"/>
        <w:ind w:left="360"/>
        <w:jc w:val="both"/>
        <w:rPr>
          <w:snapToGrid w:val="0"/>
          <w:sz w:val="24"/>
        </w:rPr>
      </w:pPr>
      <w:r>
        <w:rPr>
          <w:snapToGrid w:val="0"/>
          <w:sz w:val="24"/>
        </w:rPr>
        <w:t>a).  bibliotekarzy, nauczyciela świetlicy, nauczyciela wychowania przedszkolnego.</w:t>
      </w:r>
    </w:p>
    <w:p w:rsidR="00A277D7" w:rsidRDefault="00A277D7" w:rsidP="00A277D7">
      <w:pPr>
        <w:widowControl w:val="0"/>
        <w:ind w:left="360"/>
        <w:jc w:val="both"/>
        <w:rPr>
          <w:snapToGrid w:val="0"/>
          <w:sz w:val="24"/>
        </w:rPr>
      </w:pPr>
      <w:r>
        <w:rPr>
          <w:snapToGrid w:val="0"/>
          <w:sz w:val="24"/>
        </w:rPr>
        <w:t>b). kobiet w ciąży powyżej czwartego miesiąca udokumentowanej zaświadczeniem lekarskim.</w:t>
      </w:r>
    </w:p>
    <w:p w:rsidR="00A277D7" w:rsidRPr="00470198" w:rsidRDefault="00A277D7" w:rsidP="00A277D7">
      <w:pPr>
        <w:widowControl w:val="0"/>
        <w:numPr>
          <w:ilvl w:val="0"/>
          <w:numId w:val="1"/>
        </w:numPr>
        <w:jc w:val="both"/>
        <w:rPr>
          <w:snapToGrid w:val="0"/>
          <w:sz w:val="24"/>
        </w:rPr>
      </w:pPr>
      <w:r w:rsidRPr="00470198">
        <w:rPr>
          <w:snapToGrid w:val="0"/>
          <w:sz w:val="24"/>
        </w:rPr>
        <w:t xml:space="preserve">Miejscem dyżuru są: korytarze, sanitariaty, miejsca spełniające funkcję szatni, klatka schodowa oraz boisko </w:t>
      </w:r>
      <w:r>
        <w:rPr>
          <w:snapToGrid w:val="0"/>
          <w:sz w:val="24"/>
        </w:rPr>
        <w:t>szkolne.</w:t>
      </w:r>
    </w:p>
    <w:p w:rsidR="00A277D7" w:rsidRPr="00AC4BAE" w:rsidRDefault="00A277D7" w:rsidP="00A277D7">
      <w:pPr>
        <w:widowControl w:val="0"/>
        <w:numPr>
          <w:ilvl w:val="0"/>
          <w:numId w:val="1"/>
        </w:numPr>
        <w:jc w:val="both"/>
        <w:rPr>
          <w:snapToGrid w:val="0"/>
          <w:sz w:val="24"/>
        </w:rPr>
      </w:pPr>
      <w:r>
        <w:rPr>
          <w:snapToGrid w:val="0"/>
          <w:sz w:val="24"/>
        </w:rPr>
        <w:t xml:space="preserve">W </w:t>
      </w:r>
      <w:r w:rsidRPr="00AC4BAE">
        <w:rPr>
          <w:snapToGrid w:val="0"/>
          <w:sz w:val="24"/>
        </w:rPr>
        <w:t>szkole jednocześnie pełni dyżur 3 nauczycieli – odpowiednio 1 na piętrze, 1  na boisku, 1  na holu na parterze oraz dodatkowo na dwóch przerwach 15- minutowych w stołówce szkolnej.</w:t>
      </w:r>
    </w:p>
    <w:p w:rsidR="00FB7E44" w:rsidRPr="00AC4BAE" w:rsidRDefault="00FB7E44" w:rsidP="00FB7E44">
      <w:pPr>
        <w:pStyle w:val="Akapitzlist"/>
        <w:widowControl w:val="0"/>
        <w:numPr>
          <w:ilvl w:val="0"/>
          <w:numId w:val="4"/>
        </w:numPr>
        <w:jc w:val="both"/>
        <w:rPr>
          <w:snapToGrid w:val="0"/>
          <w:sz w:val="24"/>
        </w:rPr>
      </w:pPr>
      <w:r w:rsidRPr="00AC4BAE">
        <w:rPr>
          <w:snapToGrid w:val="0"/>
          <w:sz w:val="24"/>
        </w:rPr>
        <w:t>W przypadku  dobrych warunków atmosferycznych ( bez opadów deszczu i bardzo niskich temperatur) nauczyciel dyżurujący na piętrze, po opuszczeniu piętra przez uczniów wspomaga nauczyciela dyżurującego na boisku.</w:t>
      </w:r>
    </w:p>
    <w:p w:rsidR="00A277D7" w:rsidRPr="00AC4BAE" w:rsidRDefault="00FB7E44" w:rsidP="00FB7E44">
      <w:pPr>
        <w:widowControl w:val="0"/>
        <w:jc w:val="both"/>
        <w:rPr>
          <w:snapToGrid w:val="0"/>
          <w:sz w:val="24"/>
        </w:rPr>
      </w:pPr>
      <w:r w:rsidRPr="00AC4BAE">
        <w:rPr>
          <w:snapToGrid w:val="0"/>
          <w:sz w:val="24"/>
        </w:rPr>
        <w:t xml:space="preserve"> </w:t>
      </w:r>
      <w:r w:rsidR="00A277D7" w:rsidRPr="00AC4BAE">
        <w:rPr>
          <w:snapToGrid w:val="0"/>
          <w:sz w:val="24"/>
        </w:rPr>
        <w:t>Dyżury obejmują wszystkie zajęcia od początku do ich zakończenia.</w:t>
      </w:r>
    </w:p>
    <w:p w:rsidR="00A277D7" w:rsidRPr="00EC0F32" w:rsidRDefault="00A277D7" w:rsidP="00A277D7">
      <w:pPr>
        <w:widowControl w:val="0"/>
        <w:numPr>
          <w:ilvl w:val="0"/>
          <w:numId w:val="1"/>
        </w:numPr>
        <w:jc w:val="both"/>
        <w:rPr>
          <w:snapToGrid w:val="0"/>
          <w:sz w:val="24"/>
        </w:rPr>
      </w:pPr>
      <w:r w:rsidRPr="00AC4BAE">
        <w:rPr>
          <w:snapToGrid w:val="0"/>
          <w:sz w:val="24"/>
        </w:rPr>
        <w:t xml:space="preserve">Dyżur rozpoczyna się przed pierwszą godziną lekcyjną po pierwszym dowozie  dzieci autobusem o godz. 7.15 </w:t>
      </w:r>
      <w:r w:rsidRPr="00A277D7">
        <w:rPr>
          <w:snapToGrid w:val="0"/>
          <w:sz w:val="24"/>
        </w:rPr>
        <w:t>(pierwszy nauczyciel)  drugi nauczyciel rozpoczyna dyżur 7.35  po drugim dowozie</w:t>
      </w:r>
      <w:r>
        <w:rPr>
          <w:snapToGrid w:val="0"/>
          <w:sz w:val="24"/>
        </w:rPr>
        <w:t>,</w:t>
      </w:r>
      <w:r w:rsidRPr="00A277D7">
        <w:rPr>
          <w:snapToGrid w:val="0"/>
          <w:sz w:val="24"/>
        </w:rPr>
        <w:t xml:space="preserve"> a kończy po</w:t>
      </w:r>
      <w:r>
        <w:rPr>
          <w:snapToGrid w:val="0"/>
          <w:sz w:val="24"/>
        </w:rPr>
        <w:t xml:space="preserve"> zakończeniu nauki i odjeździe autobusu – drugi odwóz o godzinie 14.30.</w:t>
      </w:r>
    </w:p>
    <w:p w:rsidR="00A277D7" w:rsidRDefault="00A277D7" w:rsidP="00A277D7">
      <w:pPr>
        <w:widowControl w:val="0"/>
        <w:ind w:left="360"/>
        <w:jc w:val="both"/>
        <w:rPr>
          <w:snapToGrid w:val="0"/>
          <w:sz w:val="24"/>
        </w:rPr>
      </w:pPr>
      <w:r>
        <w:rPr>
          <w:snapToGrid w:val="0"/>
          <w:sz w:val="24"/>
        </w:rPr>
        <w:t>a). w przypadku awarii autobusu nauczyciel zobowiązany jest pełnić dyżur do momentu zorganizowania przez przewoźnika transportu.</w:t>
      </w:r>
      <w:bookmarkStart w:id="0" w:name="_GoBack"/>
      <w:bookmarkEnd w:id="0"/>
    </w:p>
    <w:p w:rsidR="00A277D7" w:rsidRDefault="00A277D7" w:rsidP="00A277D7">
      <w:pPr>
        <w:widowControl w:val="0"/>
        <w:numPr>
          <w:ilvl w:val="0"/>
          <w:numId w:val="1"/>
        </w:numPr>
        <w:jc w:val="both"/>
        <w:rPr>
          <w:snapToGrid w:val="0"/>
          <w:sz w:val="24"/>
        </w:rPr>
      </w:pPr>
      <w:r>
        <w:rPr>
          <w:snapToGrid w:val="0"/>
          <w:sz w:val="24"/>
        </w:rPr>
        <w:t>Każdą zmianę dyżuru nauczyciel zobowiązany jest zgłosić do dyrektora. W nagłych przypadkach musi znaleźć za siebie zastępstwo.</w:t>
      </w:r>
    </w:p>
    <w:p w:rsidR="00A277D7" w:rsidRDefault="00A277D7" w:rsidP="00A277D7">
      <w:pPr>
        <w:widowControl w:val="0"/>
        <w:numPr>
          <w:ilvl w:val="0"/>
          <w:numId w:val="1"/>
        </w:numPr>
        <w:jc w:val="both"/>
        <w:rPr>
          <w:snapToGrid w:val="0"/>
          <w:sz w:val="24"/>
        </w:rPr>
      </w:pPr>
      <w:r>
        <w:rPr>
          <w:snapToGrid w:val="0"/>
          <w:sz w:val="24"/>
        </w:rPr>
        <w:t>Regulamin dyżurowania jest zatwierdzany na posiedzeniu Rady Pedagogicznej.</w:t>
      </w:r>
    </w:p>
    <w:p w:rsidR="00A277D7" w:rsidRDefault="00A277D7" w:rsidP="00A277D7">
      <w:pPr>
        <w:widowControl w:val="0"/>
        <w:numPr>
          <w:ilvl w:val="0"/>
          <w:numId w:val="1"/>
        </w:numPr>
        <w:jc w:val="both"/>
        <w:rPr>
          <w:snapToGrid w:val="0"/>
          <w:sz w:val="24"/>
        </w:rPr>
      </w:pPr>
      <w:r>
        <w:rPr>
          <w:snapToGrid w:val="0"/>
          <w:sz w:val="24"/>
        </w:rPr>
        <w:t>Nauczyciel dyżurujący zwraca uwagę dzieciom na poszanowanie mienia szkolnego i natychmiast reaguje na niewłaściwe zachowanie uczniów.</w:t>
      </w:r>
    </w:p>
    <w:p w:rsidR="00A277D7" w:rsidRPr="00A277D7" w:rsidRDefault="00A277D7" w:rsidP="00A277D7">
      <w:pPr>
        <w:widowControl w:val="0"/>
        <w:numPr>
          <w:ilvl w:val="0"/>
          <w:numId w:val="1"/>
        </w:numPr>
        <w:jc w:val="both"/>
        <w:rPr>
          <w:snapToGrid w:val="0"/>
          <w:sz w:val="24"/>
        </w:rPr>
      </w:pPr>
      <w:r w:rsidRPr="00A277D7">
        <w:rPr>
          <w:snapToGrid w:val="0"/>
          <w:sz w:val="24"/>
        </w:rPr>
        <w:t xml:space="preserve">Po zakończonej lekcji nauczyciel wypuszcza uczniów na przerwę i zamyka salę lekcyjną. </w:t>
      </w:r>
    </w:p>
    <w:p w:rsidR="00A277D7" w:rsidRDefault="00A277D7" w:rsidP="00A277D7">
      <w:pPr>
        <w:widowControl w:val="0"/>
        <w:numPr>
          <w:ilvl w:val="0"/>
          <w:numId w:val="1"/>
        </w:numPr>
        <w:jc w:val="both"/>
        <w:rPr>
          <w:snapToGrid w:val="0"/>
          <w:sz w:val="24"/>
        </w:rPr>
      </w:pPr>
      <w:r>
        <w:rPr>
          <w:snapToGrid w:val="0"/>
          <w:sz w:val="24"/>
        </w:rPr>
        <w:t>W czasie przerw uczniowie mogą przebywać w sali wyłącznie pod opieką nauczyciela, który wyraził na to zgodę.</w:t>
      </w:r>
    </w:p>
    <w:p w:rsidR="00A277D7" w:rsidRDefault="00A277D7" w:rsidP="00A277D7">
      <w:pPr>
        <w:widowControl w:val="0"/>
        <w:numPr>
          <w:ilvl w:val="0"/>
          <w:numId w:val="1"/>
        </w:numPr>
        <w:jc w:val="both"/>
        <w:rPr>
          <w:snapToGrid w:val="0"/>
          <w:sz w:val="24"/>
        </w:rPr>
      </w:pPr>
      <w:r>
        <w:rPr>
          <w:snapToGrid w:val="0"/>
          <w:sz w:val="24"/>
        </w:rPr>
        <w:t>Uczniowie wchodzą po przerwie do sali z chwilą, gdy mający z nimi lekcje nauczyciel odbierze je osobiście.</w:t>
      </w:r>
    </w:p>
    <w:p w:rsidR="00A277D7" w:rsidRDefault="00A277D7" w:rsidP="00A277D7">
      <w:pPr>
        <w:widowControl w:val="0"/>
        <w:numPr>
          <w:ilvl w:val="0"/>
          <w:numId w:val="1"/>
        </w:numPr>
        <w:jc w:val="both"/>
        <w:rPr>
          <w:snapToGrid w:val="0"/>
          <w:sz w:val="24"/>
        </w:rPr>
      </w:pPr>
      <w:r>
        <w:rPr>
          <w:snapToGrid w:val="0"/>
          <w:sz w:val="24"/>
        </w:rPr>
        <w:t>W przypadku nieobecności w pracy nauczyciela dyżurującego, dyżur pełni nauczyciel wyznaczony przez dyrektora szkoły – wpis w księdze zastępstw.</w:t>
      </w:r>
    </w:p>
    <w:p w:rsidR="00A277D7" w:rsidRPr="00851FB7" w:rsidRDefault="00A277D7" w:rsidP="00A277D7">
      <w:pPr>
        <w:widowControl w:val="0"/>
        <w:numPr>
          <w:ilvl w:val="0"/>
          <w:numId w:val="1"/>
        </w:numPr>
        <w:jc w:val="both"/>
      </w:pPr>
      <w:r>
        <w:rPr>
          <w:snapToGrid w:val="0"/>
          <w:sz w:val="24"/>
        </w:rPr>
        <w:t xml:space="preserve">Za odprowadzanie uczniów do autobusu (pierwszy odwóz) odpowiedzialny jest nauczyciel wyznaczony w planie lekcji i dyżurów do odwozu. Uczniowie oddziału przedszkolnego odprowadzani są  przez swego wychowawcę. </w:t>
      </w:r>
    </w:p>
    <w:p w:rsidR="00A277D7" w:rsidRPr="00851FB7" w:rsidRDefault="00A277D7" w:rsidP="00A277D7">
      <w:pPr>
        <w:widowControl w:val="0"/>
        <w:numPr>
          <w:ilvl w:val="0"/>
          <w:numId w:val="1"/>
        </w:numPr>
        <w:jc w:val="both"/>
        <w:rPr>
          <w:sz w:val="24"/>
          <w:szCs w:val="24"/>
        </w:rPr>
      </w:pPr>
      <w:r>
        <w:rPr>
          <w:sz w:val="24"/>
          <w:szCs w:val="24"/>
        </w:rPr>
        <w:t>W trakcie imprez ogólnoszkolnych przed i po ich zakończeniu( np. Sprzątanie Świata, początek roku szkolnego, jego zakończenie itp.) wszyscy nauczyciele zobowiązani są do ustalenia nauczycieli dyżurujących między sobą i informację pisemną przekazują dyrektorowi dzień przed. Wszyscy nauczyciele zobowiązani są do opieki nad uczniami. Opiekę nad uczniami do odwozu mogą sprawować wcześniej wybrani nauczyciele(nauczyciele sporządzają listę, który nauczyciel nad którymi dziećmi sprawuje opiekę- dostarczają do dyrektora)</w:t>
      </w:r>
    </w:p>
    <w:p w:rsidR="00A277D7" w:rsidRDefault="00A277D7" w:rsidP="00A277D7">
      <w:pPr>
        <w:widowControl w:val="0"/>
        <w:numPr>
          <w:ilvl w:val="0"/>
          <w:numId w:val="1"/>
        </w:numPr>
        <w:jc w:val="both"/>
        <w:rPr>
          <w:snapToGrid w:val="0"/>
          <w:sz w:val="24"/>
        </w:rPr>
      </w:pPr>
      <w:r>
        <w:rPr>
          <w:snapToGrid w:val="0"/>
          <w:sz w:val="24"/>
        </w:rPr>
        <w:t>Nauczyciel  dyżurujący na parterze nie wypuszcza uczniów na boisko dopóki nie przyjdzie nauczyciel tam dyżurujący.</w:t>
      </w:r>
    </w:p>
    <w:p w:rsidR="00A277D7" w:rsidRDefault="00A277D7" w:rsidP="00A277D7">
      <w:pPr>
        <w:widowControl w:val="0"/>
        <w:numPr>
          <w:ilvl w:val="0"/>
          <w:numId w:val="1"/>
        </w:numPr>
        <w:jc w:val="both"/>
        <w:rPr>
          <w:snapToGrid w:val="0"/>
          <w:sz w:val="24"/>
        </w:rPr>
      </w:pPr>
      <w:r>
        <w:rPr>
          <w:snapToGrid w:val="0"/>
          <w:sz w:val="24"/>
        </w:rPr>
        <w:t>Dyżury pełnione są na boisku, parterze, jadalni podczas przerw obiadowych oraz do odwozów.</w:t>
      </w:r>
    </w:p>
    <w:p w:rsidR="00A277D7" w:rsidRPr="00FB7E44" w:rsidRDefault="00A277D7" w:rsidP="00FB7E44">
      <w:pPr>
        <w:widowControl w:val="0"/>
        <w:numPr>
          <w:ilvl w:val="0"/>
          <w:numId w:val="1"/>
        </w:numPr>
        <w:jc w:val="both"/>
        <w:rPr>
          <w:snapToGrid w:val="0"/>
          <w:sz w:val="24"/>
        </w:rPr>
      </w:pPr>
      <w:r>
        <w:rPr>
          <w:snapToGrid w:val="0"/>
          <w:sz w:val="24"/>
        </w:rPr>
        <w:t>W pełnieniu dyżurów nauczycieli wspierają pracownicy obsługi.</w:t>
      </w:r>
    </w:p>
    <w:p w:rsidR="00A277D7" w:rsidRDefault="00A277D7" w:rsidP="00A277D7">
      <w:pPr>
        <w:widowControl w:val="0"/>
        <w:jc w:val="both"/>
        <w:rPr>
          <w:snapToGrid w:val="0"/>
          <w:sz w:val="24"/>
        </w:rPr>
      </w:pPr>
    </w:p>
    <w:p w:rsidR="00A277D7" w:rsidRPr="00EC0F32" w:rsidRDefault="00A277D7" w:rsidP="00A277D7">
      <w:pPr>
        <w:widowControl w:val="0"/>
        <w:jc w:val="both"/>
        <w:rPr>
          <w:b/>
          <w:snapToGrid w:val="0"/>
          <w:sz w:val="28"/>
          <w:u w:val="single"/>
        </w:rPr>
      </w:pPr>
      <w:r w:rsidRPr="00EC0F32">
        <w:rPr>
          <w:b/>
          <w:snapToGrid w:val="0"/>
          <w:sz w:val="28"/>
          <w:u w:val="single"/>
        </w:rPr>
        <w:t>II.   Do obowiązków nauczyciela dyżurującego należy:</w:t>
      </w:r>
    </w:p>
    <w:p w:rsidR="00A277D7" w:rsidRDefault="00A277D7" w:rsidP="00A277D7">
      <w:pPr>
        <w:widowControl w:val="0"/>
        <w:jc w:val="both"/>
        <w:rPr>
          <w:snapToGrid w:val="0"/>
          <w:sz w:val="24"/>
        </w:rPr>
      </w:pPr>
    </w:p>
    <w:p w:rsidR="00A277D7" w:rsidRDefault="00A277D7" w:rsidP="00A277D7">
      <w:pPr>
        <w:widowControl w:val="0"/>
        <w:numPr>
          <w:ilvl w:val="0"/>
          <w:numId w:val="2"/>
        </w:numPr>
        <w:jc w:val="both"/>
        <w:rPr>
          <w:snapToGrid w:val="0"/>
          <w:sz w:val="24"/>
        </w:rPr>
      </w:pPr>
      <w:r>
        <w:rPr>
          <w:snapToGrid w:val="0"/>
          <w:sz w:val="24"/>
        </w:rPr>
        <w:t>Punktualne rozpoczynanie dyżuru na wyznaczonym miejscu zgodnie z planem dyżurów nauczycielskich.</w:t>
      </w:r>
    </w:p>
    <w:p w:rsidR="00A277D7" w:rsidRDefault="00A277D7" w:rsidP="00A277D7">
      <w:pPr>
        <w:widowControl w:val="0"/>
        <w:numPr>
          <w:ilvl w:val="0"/>
          <w:numId w:val="2"/>
        </w:numPr>
        <w:jc w:val="both"/>
        <w:rPr>
          <w:snapToGrid w:val="0"/>
          <w:sz w:val="24"/>
        </w:rPr>
      </w:pPr>
      <w:r>
        <w:rPr>
          <w:snapToGrid w:val="0"/>
          <w:sz w:val="24"/>
        </w:rPr>
        <w:t>W trakcie pełnienia dyżuru zajęcie miejsca umożliwiającego ogarnięcie wzrokiem całego terenu dyżurowania.</w:t>
      </w:r>
    </w:p>
    <w:p w:rsidR="00A277D7" w:rsidRDefault="00A277D7" w:rsidP="00A277D7">
      <w:pPr>
        <w:widowControl w:val="0"/>
        <w:numPr>
          <w:ilvl w:val="0"/>
          <w:numId w:val="2"/>
        </w:numPr>
        <w:jc w:val="both"/>
        <w:rPr>
          <w:snapToGrid w:val="0"/>
          <w:sz w:val="24"/>
        </w:rPr>
      </w:pPr>
      <w:r>
        <w:rPr>
          <w:snapToGrid w:val="0"/>
          <w:sz w:val="24"/>
        </w:rPr>
        <w:t>Rozpoczynanie dyżuru z momentem przyjazdu drugiego dowozu (ok.25min.) przed pierwszą lekcją.</w:t>
      </w:r>
    </w:p>
    <w:p w:rsidR="00A277D7" w:rsidRDefault="00A277D7" w:rsidP="00A277D7">
      <w:pPr>
        <w:widowControl w:val="0"/>
        <w:numPr>
          <w:ilvl w:val="0"/>
          <w:numId w:val="2"/>
        </w:numPr>
        <w:jc w:val="both"/>
        <w:rPr>
          <w:snapToGrid w:val="0"/>
          <w:sz w:val="24"/>
        </w:rPr>
      </w:pPr>
      <w:r>
        <w:rPr>
          <w:snapToGrid w:val="0"/>
          <w:sz w:val="24"/>
        </w:rPr>
        <w:t>Nauczyciel dyżurujący jest cały czas czynny, nie zajmuje się sprawami postronnymi, jak: przeprowadzanie rozmów z rodzicami, nauczycielami oraz innymi osobami i czynnościami, które przeszkadzają w rzetelnym pełnieniu dyżurów( np. czytanie gazetek, sprawdzanie klasówek, odpytywanie uczniów, rozmowy telefoniczne).</w:t>
      </w:r>
    </w:p>
    <w:p w:rsidR="00A277D7" w:rsidRPr="00EC0F32" w:rsidRDefault="00A277D7" w:rsidP="00A277D7">
      <w:pPr>
        <w:widowControl w:val="0"/>
        <w:numPr>
          <w:ilvl w:val="0"/>
          <w:numId w:val="2"/>
        </w:numPr>
        <w:jc w:val="both"/>
        <w:rPr>
          <w:snapToGrid w:val="0"/>
          <w:sz w:val="24"/>
        </w:rPr>
      </w:pPr>
      <w:r>
        <w:rPr>
          <w:snapToGrid w:val="0"/>
          <w:sz w:val="24"/>
        </w:rPr>
        <w:t>Eliminuje wszystkie sytuacje zagrażające zdrowiu i życiu uczniów, wydaje zakazy, egzekwuje ich wykonanie przez uczniów, a w szczególności:</w:t>
      </w:r>
    </w:p>
    <w:p w:rsidR="00A277D7" w:rsidRDefault="00A277D7" w:rsidP="00A277D7">
      <w:pPr>
        <w:widowControl w:val="0"/>
        <w:ind w:left="360"/>
        <w:jc w:val="both"/>
        <w:rPr>
          <w:snapToGrid w:val="0"/>
          <w:sz w:val="24"/>
        </w:rPr>
      </w:pPr>
      <w:r>
        <w:rPr>
          <w:snapToGrid w:val="0"/>
          <w:sz w:val="24"/>
        </w:rPr>
        <w:t>a). zakazuje biegania w budynku szkoły, spędzania przerw na schodach, w sanitariatach oraz w zakamarkach,</w:t>
      </w:r>
    </w:p>
    <w:p w:rsidR="00A277D7" w:rsidRDefault="00A277D7" w:rsidP="00A277D7">
      <w:pPr>
        <w:widowControl w:val="0"/>
        <w:ind w:left="360"/>
        <w:jc w:val="both"/>
        <w:rPr>
          <w:snapToGrid w:val="0"/>
          <w:sz w:val="24"/>
        </w:rPr>
      </w:pPr>
      <w:r>
        <w:rPr>
          <w:snapToGrid w:val="0"/>
          <w:sz w:val="24"/>
        </w:rPr>
        <w:t>b). nie dopuszcza do samowolnego opuszczania budynku(terenu) szkolnego(ulica, dom),</w:t>
      </w:r>
    </w:p>
    <w:p w:rsidR="00A277D7" w:rsidRDefault="00A277D7" w:rsidP="00A277D7">
      <w:pPr>
        <w:widowControl w:val="0"/>
        <w:ind w:left="360"/>
        <w:jc w:val="both"/>
        <w:rPr>
          <w:snapToGrid w:val="0"/>
          <w:sz w:val="24"/>
        </w:rPr>
      </w:pPr>
      <w:r>
        <w:rPr>
          <w:snapToGrid w:val="0"/>
          <w:sz w:val="24"/>
        </w:rPr>
        <w:t>c). eliminuje gry i zabawy zagrażające zdrowiu i życiu,</w:t>
      </w:r>
    </w:p>
    <w:p w:rsidR="00A277D7" w:rsidRDefault="00A277D7" w:rsidP="00A277D7">
      <w:pPr>
        <w:widowControl w:val="0"/>
        <w:ind w:left="360"/>
        <w:jc w:val="both"/>
        <w:rPr>
          <w:snapToGrid w:val="0"/>
          <w:sz w:val="24"/>
        </w:rPr>
      </w:pPr>
      <w:r>
        <w:rPr>
          <w:snapToGrid w:val="0"/>
          <w:sz w:val="24"/>
        </w:rPr>
        <w:t>d). eliminuje niepożądane z punktu wychowawczego zachowania uczniów,</w:t>
      </w:r>
    </w:p>
    <w:p w:rsidR="00A277D7" w:rsidRDefault="00A277D7" w:rsidP="00A277D7">
      <w:pPr>
        <w:widowControl w:val="0"/>
        <w:ind w:left="360"/>
        <w:jc w:val="both"/>
        <w:rPr>
          <w:snapToGrid w:val="0"/>
          <w:sz w:val="24"/>
        </w:rPr>
      </w:pPr>
      <w:r>
        <w:rPr>
          <w:snapToGrid w:val="0"/>
          <w:sz w:val="24"/>
        </w:rPr>
        <w:t>e). zabrania przebywania dzieci w  klasie bez wyraźnej potrzeby i opieki innego nauczyciela,</w:t>
      </w:r>
    </w:p>
    <w:p w:rsidR="00A277D7" w:rsidRDefault="00A277D7" w:rsidP="00A277D7">
      <w:pPr>
        <w:widowControl w:val="0"/>
        <w:ind w:left="360"/>
        <w:jc w:val="both"/>
        <w:rPr>
          <w:snapToGrid w:val="0"/>
          <w:sz w:val="24"/>
        </w:rPr>
      </w:pPr>
      <w:r>
        <w:rPr>
          <w:snapToGrid w:val="0"/>
          <w:sz w:val="24"/>
        </w:rPr>
        <w:t>f). kontroluje zachowania się młodzieży w sanitariatach,</w:t>
      </w:r>
    </w:p>
    <w:p w:rsidR="00A277D7" w:rsidRDefault="00A277D7" w:rsidP="00A277D7">
      <w:pPr>
        <w:widowControl w:val="0"/>
        <w:ind w:left="360"/>
        <w:jc w:val="both"/>
        <w:rPr>
          <w:snapToGrid w:val="0"/>
          <w:sz w:val="24"/>
        </w:rPr>
      </w:pPr>
      <w:r>
        <w:rPr>
          <w:snapToGrid w:val="0"/>
          <w:sz w:val="24"/>
        </w:rPr>
        <w:t>g). dba o porządek w miejscu pełnienia dyżurów.</w:t>
      </w:r>
    </w:p>
    <w:p w:rsidR="00A277D7" w:rsidRDefault="00A277D7" w:rsidP="00A277D7">
      <w:pPr>
        <w:widowControl w:val="0"/>
        <w:ind w:left="360"/>
        <w:jc w:val="both"/>
        <w:rPr>
          <w:snapToGrid w:val="0"/>
          <w:sz w:val="24"/>
        </w:rPr>
      </w:pPr>
    </w:p>
    <w:p w:rsidR="00A277D7" w:rsidRDefault="00A277D7" w:rsidP="00A277D7">
      <w:pPr>
        <w:widowControl w:val="0"/>
        <w:numPr>
          <w:ilvl w:val="0"/>
          <w:numId w:val="2"/>
        </w:numPr>
        <w:jc w:val="both"/>
        <w:rPr>
          <w:snapToGrid w:val="0"/>
          <w:sz w:val="24"/>
        </w:rPr>
      </w:pPr>
      <w:r>
        <w:rPr>
          <w:snapToGrid w:val="0"/>
          <w:sz w:val="24"/>
        </w:rPr>
        <w:t>Zawiadamia dyrektora szkoły o zauważonym podczas dyżuru zniszczeniach mienia szkolnego lub innych usterkach(uszkodzone punkty świetlne, urządzenia CO, itp.) zagrażających zdrowiu i bezpieczeństwu uczniów oraz pracowników szkoły.</w:t>
      </w:r>
    </w:p>
    <w:p w:rsidR="00A277D7" w:rsidRPr="00EC0F32" w:rsidRDefault="00A277D7" w:rsidP="00A277D7">
      <w:pPr>
        <w:widowControl w:val="0"/>
        <w:numPr>
          <w:ilvl w:val="0"/>
          <w:numId w:val="2"/>
        </w:numPr>
        <w:jc w:val="both"/>
        <w:rPr>
          <w:snapToGrid w:val="0"/>
          <w:sz w:val="24"/>
        </w:rPr>
      </w:pPr>
      <w:r>
        <w:rPr>
          <w:snapToGrid w:val="0"/>
          <w:sz w:val="24"/>
        </w:rPr>
        <w:t>W przypadku, gdy dziecko ulegnie wypadkowi, nauczyciel dyżurny zobowiązany jest do:</w:t>
      </w:r>
    </w:p>
    <w:p w:rsidR="00A277D7" w:rsidRDefault="00A277D7" w:rsidP="00A277D7">
      <w:pPr>
        <w:widowControl w:val="0"/>
        <w:ind w:left="360"/>
        <w:jc w:val="both"/>
        <w:rPr>
          <w:snapToGrid w:val="0"/>
          <w:sz w:val="24"/>
        </w:rPr>
      </w:pPr>
      <w:r>
        <w:rPr>
          <w:snapToGrid w:val="0"/>
          <w:sz w:val="24"/>
        </w:rPr>
        <w:t>a). udzielenia pierwszej pomocy o ile istnieje taka konieczność,</w:t>
      </w:r>
    </w:p>
    <w:p w:rsidR="00A277D7" w:rsidRDefault="00A277D7" w:rsidP="00A277D7">
      <w:pPr>
        <w:widowControl w:val="0"/>
        <w:ind w:left="360"/>
        <w:jc w:val="both"/>
        <w:rPr>
          <w:snapToGrid w:val="0"/>
          <w:sz w:val="24"/>
        </w:rPr>
      </w:pPr>
      <w:r>
        <w:rPr>
          <w:snapToGrid w:val="0"/>
          <w:sz w:val="24"/>
        </w:rPr>
        <w:t>b). wezwania odpowiednich służb medycznych,</w:t>
      </w:r>
    </w:p>
    <w:p w:rsidR="00A277D7" w:rsidRDefault="00A277D7" w:rsidP="00A277D7">
      <w:pPr>
        <w:widowControl w:val="0"/>
        <w:ind w:left="360"/>
        <w:jc w:val="both"/>
        <w:rPr>
          <w:snapToGrid w:val="0"/>
          <w:sz w:val="24"/>
        </w:rPr>
      </w:pPr>
      <w:r>
        <w:rPr>
          <w:snapToGrid w:val="0"/>
          <w:sz w:val="24"/>
        </w:rPr>
        <w:t>c). powiadomienia dyrektora szkoły o zaistniałym wypadku,</w:t>
      </w:r>
    </w:p>
    <w:p w:rsidR="00A277D7" w:rsidRDefault="00A277D7" w:rsidP="00A277D7">
      <w:pPr>
        <w:widowControl w:val="0"/>
        <w:ind w:left="360"/>
        <w:jc w:val="both"/>
        <w:rPr>
          <w:snapToGrid w:val="0"/>
          <w:sz w:val="24"/>
        </w:rPr>
      </w:pPr>
      <w:r>
        <w:rPr>
          <w:snapToGrid w:val="0"/>
          <w:sz w:val="24"/>
        </w:rPr>
        <w:t>d). zabezpieczenia miejsca wypadku,</w:t>
      </w:r>
    </w:p>
    <w:p w:rsidR="00A277D7" w:rsidRDefault="00A277D7" w:rsidP="00A277D7">
      <w:pPr>
        <w:widowControl w:val="0"/>
        <w:ind w:left="360"/>
        <w:jc w:val="both"/>
        <w:rPr>
          <w:snapToGrid w:val="0"/>
          <w:sz w:val="24"/>
        </w:rPr>
      </w:pPr>
      <w:r>
        <w:rPr>
          <w:snapToGrid w:val="0"/>
          <w:sz w:val="24"/>
        </w:rPr>
        <w:t>e). odnotowania zaistniałego wypadku w książce ewidencji wypadków.</w:t>
      </w:r>
    </w:p>
    <w:p w:rsidR="00A277D7" w:rsidRDefault="00A277D7" w:rsidP="00A277D7">
      <w:pPr>
        <w:widowControl w:val="0"/>
        <w:numPr>
          <w:ilvl w:val="0"/>
          <w:numId w:val="2"/>
        </w:numPr>
        <w:jc w:val="both"/>
        <w:rPr>
          <w:snapToGrid w:val="0"/>
          <w:sz w:val="24"/>
        </w:rPr>
      </w:pPr>
      <w:r>
        <w:rPr>
          <w:snapToGrid w:val="0"/>
          <w:sz w:val="24"/>
        </w:rPr>
        <w:t>Informuje wychowawcę o niewłaściwym zachowaniu się uczniów w czasie przerw.</w:t>
      </w:r>
    </w:p>
    <w:p w:rsidR="00A277D7" w:rsidRDefault="00A277D7" w:rsidP="00A277D7">
      <w:pPr>
        <w:widowControl w:val="0"/>
        <w:numPr>
          <w:ilvl w:val="0"/>
          <w:numId w:val="2"/>
        </w:numPr>
        <w:jc w:val="both"/>
        <w:rPr>
          <w:snapToGrid w:val="0"/>
          <w:sz w:val="24"/>
        </w:rPr>
      </w:pPr>
      <w:r>
        <w:rPr>
          <w:snapToGrid w:val="0"/>
          <w:sz w:val="24"/>
        </w:rPr>
        <w:t>Nie dopuszcza do przebywania osób niepowołanych w budynku szkoły podczas przerwy.</w:t>
      </w:r>
    </w:p>
    <w:p w:rsidR="00A277D7" w:rsidRDefault="00A277D7" w:rsidP="00A277D7">
      <w:pPr>
        <w:widowControl w:val="0"/>
        <w:numPr>
          <w:ilvl w:val="0"/>
          <w:numId w:val="2"/>
        </w:numPr>
        <w:jc w:val="both"/>
        <w:rPr>
          <w:snapToGrid w:val="0"/>
          <w:sz w:val="24"/>
        </w:rPr>
      </w:pPr>
      <w:r>
        <w:rPr>
          <w:snapToGrid w:val="0"/>
          <w:sz w:val="24"/>
        </w:rPr>
        <w:t>Zgłasza dyrektorowi szkoły pobyt na terenie budynku osób niepowołanych.</w:t>
      </w:r>
    </w:p>
    <w:p w:rsidR="00A277D7" w:rsidRDefault="00A277D7" w:rsidP="00A277D7">
      <w:pPr>
        <w:widowControl w:val="0"/>
        <w:numPr>
          <w:ilvl w:val="0"/>
          <w:numId w:val="2"/>
        </w:numPr>
        <w:jc w:val="both"/>
        <w:rPr>
          <w:snapToGrid w:val="0"/>
          <w:sz w:val="24"/>
        </w:rPr>
      </w:pPr>
      <w:r>
        <w:rPr>
          <w:snapToGrid w:val="0"/>
          <w:sz w:val="24"/>
        </w:rPr>
        <w:t>Nauczyciel nie opuszcza miejsca dyżuru bez ustalenia zastępstwa i poinformowania o tym fakcie dyrektora.</w:t>
      </w:r>
    </w:p>
    <w:p w:rsidR="00A277D7" w:rsidRDefault="00A277D7" w:rsidP="00A277D7">
      <w:pPr>
        <w:widowControl w:val="0"/>
        <w:numPr>
          <w:ilvl w:val="0"/>
          <w:numId w:val="2"/>
        </w:numPr>
        <w:jc w:val="both"/>
        <w:rPr>
          <w:snapToGrid w:val="0"/>
          <w:sz w:val="24"/>
        </w:rPr>
      </w:pPr>
      <w:r>
        <w:rPr>
          <w:snapToGrid w:val="0"/>
          <w:sz w:val="24"/>
        </w:rPr>
        <w:t>W celu zapewnienia należytych warunków bezpieczeństwa uczniów zobowiązuje się wszystkich nauczycieli do punktualnego rozpoczynania i kończenia zajęć lekcyjnych w sposób zorganizowany.</w:t>
      </w:r>
    </w:p>
    <w:p w:rsidR="00A277D7" w:rsidRPr="004D7B3F" w:rsidRDefault="00A277D7" w:rsidP="004D7B3F">
      <w:pPr>
        <w:widowControl w:val="0"/>
        <w:numPr>
          <w:ilvl w:val="0"/>
          <w:numId w:val="2"/>
        </w:numPr>
        <w:jc w:val="both"/>
        <w:rPr>
          <w:snapToGrid w:val="0"/>
          <w:sz w:val="24"/>
        </w:rPr>
      </w:pPr>
      <w:r>
        <w:rPr>
          <w:snapToGrid w:val="0"/>
          <w:sz w:val="24"/>
        </w:rPr>
        <w:t>Dopilnowanie, aby uczniowie przebywający na boisku ubrani byli stosownie do panujących warunków atmosferycznych.</w:t>
      </w:r>
    </w:p>
    <w:p w:rsidR="00A277D7" w:rsidRDefault="00A277D7" w:rsidP="00A277D7">
      <w:pPr>
        <w:widowControl w:val="0"/>
        <w:numPr>
          <w:ilvl w:val="0"/>
          <w:numId w:val="2"/>
        </w:numPr>
        <w:jc w:val="both"/>
        <w:rPr>
          <w:snapToGrid w:val="0"/>
          <w:sz w:val="24"/>
        </w:rPr>
      </w:pPr>
      <w:r>
        <w:rPr>
          <w:snapToGrid w:val="0"/>
          <w:sz w:val="24"/>
        </w:rPr>
        <w:t>Kontroluje ustawienie się uczniów po dzwonku kończącym przerwę.</w:t>
      </w:r>
    </w:p>
    <w:p w:rsidR="00A277D7" w:rsidRDefault="00A277D7" w:rsidP="00A277D7">
      <w:pPr>
        <w:widowControl w:val="0"/>
        <w:numPr>
          <w:ilvl w:val="0"/>
          <w:numId w:val="2"/>
        </w:numPr>
        <w:jc w:val="both"/>
        <w:rPr>
          <w:snapToGrid w:val="0"/>
          <w:sz w:val="24"/>
        </w:rPr>
      </w:pPr>
      <w:r w:rsidRPr="00CF22E4">
        <w:rPr>
          <w:snapToGrid w:val="0"/>
          <w:sz w:val="24"/>
        </w:rPr>
        <w:t>Dyżur nauczyciela na boisku kończy się wraz</w:t>
      </w:r>
      <w:r w:rsidR="00304F93">
        <w:rPr>
          <w:snapToGrid w:val="0"/>
          <w:sz w:val="24"/>
        </w:rPr>
        <w:t xml:space="preserve"> z ustawieniem się uczniów, a nauczyciel dyżurujący na parterze  kończy dyżur po odebraniu wszystkich uczniów przez  </w:t>
      </w:r>
      <w:r w:rsidRPr="00CF22E4">
        <w:rPr>
          <w:snapToGrid w:val="0"/>
          <w:sz w:val="24"/>
        </w:rPr>
        <w:t>nauczycieli.</w:t>
      </w:r>
    </w:p>
    <w:p w:rsidR="004D7B3F" w:rsidRPr="004D7B3F" w:rsidRDefault="00304F93" w:rsidP="004D7B3F">
      <w:pPr>
        <w:widowControl w:val="0"/>
        <w:numPr>
          <w:ilvl w:val="0"/>
          <w:numId w:val="2"/>
        </w:numPr>
        <w:jc w:val="both"/>
        <w:rPr>
          <w:snapToGrid w:val="0"/>
          <w:sz w:val="24"/>
        </w:rPr>
      </w:pPr>
      <w:r>
        <w:rPr>
          <w:snapToGrid w:val="0"/>
          <w:sz w:val="24"/>
        </w:rPr>
        <w:t>Nauczyciel dyżurujący na boisku odprowadza uczniów do autobusu po uzyskaniu informacji od nauczyciela dyżurującego po 7 lekcji w szkole o opuszczeniu szkoły przez wszystkich uczniów.</w:t>
      </w:r>
    </w:p>
    <w:p w:rsidR="00A277D7" w:rsidRDefault="00A277D7" w:rsidP="00A277D7">
      <w:pPr>
        <w:widowControl w:val="0"/>
        <w:jc w:val="both"/>
        <w:rPr>
          <w:snapToGrid w:val="0"/>
          <w:sz w:val="24"/>
        </w:rPr>
      </w:pPr>
    </w:p>
    <w:p w:rsidR="00A277D7" w:rsidRPr="00EC0F32" w:rsidRDefault="00A277D7" w:rsidP="00A277D7">
      <w:pPr>
        <w:widowControl w:val="0"/>
        <w:jc w:val="both"/>
        <w:rPr>
          <w:b/>
          <w:snapToGrid w:val="0"/>
          <w:sz w:val="24"/>
          <w:szCs w:val="24"/>
          <w:u w:val="single"/>
        </w:rPr>
      </w:pPr>
      <w:r w:rsidRPr="00EC0F32">
        <w:rPr>
          <w:b/>
          <w:snapToGrid w:val="0"/>
          <w:sz w:val="24"/>
          <w:szCs w:val="24"/>
          <w:u w:val="single"/>
        </w:rPr>
        <w:t>III.  Postanowienia końcowe</w:t>
      </w:r>
    </w:p>
    <w:p w:rsidR="00A277D7" w:rsidRPr="00FB1BE0" w:rsidRDefault="00A277D7" w:rsidP="00A277D7">
      <w:pPr>
        <w:widowControl w:val="0"/>
        <w:numPr>
          <w:ilvl w:val="0"/>
          <w:numId w:val="3"/>
        </w:numPr>
        <w:jc w:val="both"/>
        <w:rPr>
          <w:snapToGrid w:val="0"/>
          <w:sz w:val="24"/>
          <w:szCs w:val="24"/>
        </w:rPr>
      </w:pPr>
      <w:r w:rsidRPr="00FB1BE0">
        <w:rPr>
          <w:snapToGrid w:val="0"/>
          <w:sz w:val="24"/>
          <w:szCs w:val="24"/>
        </w:rPr>
        <w:t>Nauczyciel pełniący dyżur ponosi odpowiedzialność za bezpieczeństwo dzieci w rejonie dyżurowania.</w:t>
      </w:r>
    </w:p>
    <w:p w:rsidR="00A277D7" w:rsidRPr="00FB1BE0" w:rsidRDefault="00A277D7" w:rsidP="00A277D7">
      <w:pPr>
        <w:widowControl w:val="0"/>
        <w:numPr>
          <w:ilvl w:val="0"/>
          <w:numId w:val="3"/>
        </w:numPr>
        <w:jc w:val="both"/>
        <w:rPr>
          <w:snapToGrid w:val="0"/>
          <w:sz w:val="24"/>
          <w:szCs w:val="24"/>
        </w:rPr>
      </w:pPr>
      <w:r w:rsidRPr="00FB1BE0">
        <w:rPr>
          <w:snapToGrid w:val="0"/>
          <w:sz w:val="24"/>
          <w:szCs w:val="24"/>
        </w:rPr>
        <w:t>Niewywiązywanie się przez nauczyciela z wyżej wymienionych obowiązków pociąga za sobą konsekwencje służbowe.</w:t>
      </w:r>
    </w:p>
    <w:p w:rsidR="00A277D7" w:rsidRPr="00FB1BE0" w:rsidRDefault="00A277D7" w:rsidP="00A277D7">
      <w:pPr>
        <w:widowControl w:val="0"/>
        <w:numPr>
          <w:ilvl w:val="0"/>
          <w:numId w:val="3"/>
        </w:numPr>
        <w:jc w:val="both"/>
        <w:rPr>
          <w:snapToGrid w:val="0"/>
          <w:sz w:val="24"/>
          <w:szCs w:val="24"/>
        </w:rPr>
      </w:pPr>
      <w:r w:rsidRPr="00FB1BE0">
        <w:rPr>
          <w:snapToGrid w:val="0"/>
          <w:sz w:val="24"/>
          <w:szCs w:val="24"/>
        </w:rPr>
        <w:t>Nauczyciel ma prawo zgłaszania do Dyrektora szkoły lub Rady Pedagogicznej wszelkich propozycji związanych z usprawnieniem dyżurów lub innych działań mających na celu zapewnienie bezpieczeństwa uczniom szkoły.</w:t>
      </w:r>
    </w:p>
    <w:p w:rsidR="00A277D7" w:rsidRPr="00FB1BE0" w:rsidRDefault="00A277D7" w:rsidP="00A277D7">
      <w:pPr>
        <w:widowControl w:val="0"/>
        <w:numPr>
          <w:ilvl w:val="0"/>
          <w:numId w:val="3"/>
        </w:numPr>
        <w:jc w:val="both"/>
        <w:rPr>
          <w:snapToGrid w:val="0"/>
          <w:sz w:val="24"/>
          <w:szCs w:val="24"/>
        </w:rPr>
      </w:pPr>
      <w:r w:rsidRPr="00FB1BE0">
        <w:rPr>
          <w:snapToGrid w:val="0"/>
          <w:sz w:val="24"/>
          <w:szCs w:val="24"/>
        </w:rPr>
        <w:t>Nauczyciel dyżurny ponosi odpowiedzialność za ewentualne wynikłe skutki z niesumiennego wypełniania wyżej wymienionych obowiązków.</w:t>
      </w:r>
    </w:p>
    <w:p w:rsidR="00A277D7" w:rsidRPr="00EC0F32" w:rsidRDefault="00A277D7" w:rsidP="00A277D7">
      <w:pPr>
        <w:widowControl w:val="0"/>
        <w:numPr>
          <w:ilvl w:val="0"/>
          <w:numId w:val="3"/>
        </w:numPr>
        <w:jc w:val="both"/>
        <w:rPr>
          <w:snapToGrid w:val="0"/>
          <w:sz w:val="24"/>
          <w:szCs w:val="24"/>
        </w:rPr>
      </w:pPr>
      <w:r w:rsidRPr="00EC0F32">
        <w:rPr>
          <w:snapToGrid w:val="0"/>
          <w:sz w:val="24"/>
          <w:szCs w:val="24"/>
        </w:rPr>
        <w:t xml:space="preserve">Regulamin wchodzi w życie z dniem zatwierdzenia przez Radę Pedagogiczną </w:t>
      </w:r>
      <w:r>
        <w:rPr>
          <w:snapToGrid w:val="0"/>
          <w:sz w:val="24"/>
          <w:szCs w:val="24"/>
        </w:rPr>
        <w:t>2.11.2016</w:t>
      </w:r>
    </w:p>
    <w:p w:rsidR="00A277D7" w:rsidRDefault="00A277D7" w:rsidP="00A277D7">
      <w:pPr>
        <w:widowControl w:val="0"/>
        <w:jc w:val="both"/>
        <w:rPr>
          <w:snapToGrid w:val="0"/>
          <w:sz w:val="24"/>
          <w:szCs w:val="24"/>
        </w:rPr>
      </w:pPr>
    </w:p>
    <w:p w:rsidR="00A277D7" w:rsidRDefault="00A277D7" w:rsidP="00A277D7">
      <w:pPr>
        <w:widowControl w:val="0"/>
        <w:jc w:val="both"/>
        <w:rPr>
          <w:snapToGrid w:val="0"/>
          <w:sz w:val="24"/>
          <w:szCs w:val="24"/>
        </w:rPr>
      </w:pPr>
      <w:r>
        <w:rPr>
          <w:snapToGrid w:val="0"/>
          <w:sz w:val="24"/>
          <w:szCs w:val="24"/>
        </w:rPr>
        <w:t>Z treścią regulaminu zapoznałam/</w:t>
      </w:r>
      <w:proofErr w:type="spellStart"/>
      <w:r>
        <w:rPr>
          <w:snapToGrid w:val="0"/>
          <w:sz w:val="24"/>
          <w:szCs w:val="24"/>
        </w:rPr>
        <w:t>łem</w:t>
      </w:r>
      <w:proofErr w:type="spellEnd"/>
      <w:r>
        <w:rPr>
          <w:snapToGrid w:val="0"/>
          <w:sz w:val="24"/>
          <w:szCs w:val="24"/>
        </w:rPr>
        <w:t xml:space="preserve"> się:</w:t>
      </w:r>
    </w:p>
    <w:p w:rsidR="00A277D7" w:rsidRPr="00FB1BE0" w:rsidRDefault="00A277D7" w:rsidP="00A277D7">
      <w:pPr>
        <w:widowControl w:val="0"/>
        <w:jc w:val="both"/>
        <w:rPr>
          <w:snapToGrid w:val="0"/>
          <w:sz w:val="24"/>
          <w:szCs w:val="24"/>
        </w:rPr>
      </w:pPr>
    </w:p>
    <w:p w:rsidR="00337420" w:rsidRDefault="00337420"/>
    <w:sectPr w:rsidR="00337420">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9A" w:rsidRDefault="00F2029A">
      <w:r>
        <w:separator/>
      </w:r>
    </w:p>
  </w:endnote>
  <w:endnote w:type="continuationSeparator" w:id="0">
    <w:p w:rsidR="00F2029A" w:rsidRDefault="00F2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9A" w:rsidRDefault="00F2029A">
      <w:r>
        <w:separator/>
      </w:r>
    </w:p>
  </w:footnote>
  <w:footnote w:type="continuationSeparator" w:id="0">
    <w:p w:rsidR="00F2029A" w:rsidRDefault="00F2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32" w:rsidRPr="00FF5E17" w:rsidRDefault="00A277D7" w:rsidP="00EC0F32">
    <w:pPr>
      <w:pStyle w:val="Nagwek"/>
      <w:pBdr>
        <w:bottom w:val="single" w:sz="4" w:space="1" w:color="auto"/>
      </w:pBdr>
      <w:jc w:val="center"/>
    </w:pPr>
    <w:r w:rsidRPr="00FF5E17">
      <w:t xml:space="preserve">Szkoła Podstawowa im. Mikołaja Kopernika w Sławkowie, Sławkowo 4,  87-140 Chełmża, tel. 056 6757539, </w:t>
    </w:r>
    <w:hyperlink r:id="rId1" w:history="1">
      <w:r w:rsidRPr="00FF5E17">
        <w:rPr>
          <w:rStyle w:val="Hipercze"/>
        </w:rPr>
        <w:t>www.spslawkowo@edupage.org</w:t>
      </w:r>
    </w:hyperlink>
    <w:r w:rsidRPr="00FF5E17">
      <w:t>; spslawkowo@gmail.com</w:t>
    </w:r>
  </w:p>
  <w:p w:rsidR="00EC0F32" w:rsidRDefault="00F202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590"/>
    <w:multiLevelType w:val="hybridMultilevel"/>
    <w:tmpl w:val="1D140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225DE8"/>
    <w:multiLevelType w:val="singleLevel"/>
    <w:tmpl w:val="0415000F"/>
    <w:lvl w:ilvl="0">
      <w:start w:val="1"/>
      <w:numFmt w:val="decimal"/>
      <w:lvlText w:val="%1."/>
      <w:lvlJc w:val="left"/>
      <w:pPr>
        <w:tabs>
          <w:tab w:val="num" w:pos="360"/>
        </w:tabs>
        <w:ind w:left="360" w:hanging="360"/>
      </w:pPr>
    </w:lvl>
  </w:abstractNum>
  <w:abstractNum w:abstractNumId="2">
    <w:nsid w:val="47CE6FDC"/>
    <w:multiLevelType w:val="singleLevel"/>
    <w:tmpl w:val="0415000F"/>
    <w:lvl w:ilvl="0">
      <w:start w:val="1"/>
      <w:numFmt w:val="decimal"/>
      <w:lvlText w:val="%1."/>
      <w:lvlJc w:val="left"/>
      <w:pPr>
        <w:tabs>
          <w:tab w:val="num" w:pos="360"/>
        </w:tabs>
        <w:ind w:left="360" w:hanging="360"/>
      </w:pPr>
    </w:lvl>
  </w:abstractNum>
  <w:abstractNum w:abstractNumId="3">
    <w:nsid w:val="48093A0D"/>
    <w:multiLevelType w:val="hybridMultilevel"/>
    <w:tmpl w:val="98E62A30"/>
    <w:lvl w:ilvl="0" w:tplc="87B6E6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D7"/>
    <w:rsid w:val="00304F93"/>
    <w:rsid w:val="00337420"/>
    <w:rsid w:val="003F7597"/>
    <w:rsid w:val="004D7B3F"/>
    <w:rsid w:val="00A277D7"/>
    <w:rsid w:val="00AC4BAE"/>
    <w:rsid w:val="00F2029A"/>
    <w:rsid w:val="00FB7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7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77D7"/>
    <w:pPr>
      <w:keepNext/>
      <w:widowControl w:val="0"/>
      <w:outlineLvl w:val="0"/>
    </w:pPr>
    <w:rPr>
      <w:snapToGrid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77D7"/>
    <w:rPr>
      <w:rFonts w:ascii="Times New Roman" w:eastAsia="Times New Roman" w:hAnsi="Times New Roman" w:cs="Times New Roman"/>
      <w:snapToGrid w:val="0"/>
      <w:sz w:val="28"/>
      <w:szCs w:val="20"/>
      <w:lang w:eastAsia="pl-PL"/>
    </w:rPr>
  </w:style>
  <w:style w:type="paragraph" w:styleId="Nagwek">
    <w:name w:val="header"/>
    <w:basedOn w:val="Normalny"/>
    <w:link w:val="NagwekZnak"/>
    <w:unhideWhenUsed/>
    <w:rsid w:val="00A277D7"/>
    <w:pPr>
      <w:tabs>
        <w:tab w:val="center" w:pos="4536"/>
        <w:tab w:val="right" w:pos="9072"/>
      </w:tabs>
    </w:pPr>
  </w:style>
  <w:style w:type="character" w:customStyle="1" w:styleId="NagwekZnak">
    <w:name w:val="Nagłówek Znak"/>
    <w:basedOn w:val="Domylnaczcionkaakapitu"/>
    <w:link w:val="Nagwek"/>
    <w:rsid w:val="00A277D7"/>
    <w:rPr>
      <w:rFonts w:ascii="Times New Roman" w:eastAsia="Times New Roman" w:hAnsi="Times New Roman" w:cs="Times New Roman"/>
      <w:sz w:val="20"/>
      <w:szCs w:val="20"/>
      <w:lang w:eastAsia="pl-PL"/>
    </w:rPr>
  </w:style>
  <w:style w:type="character" w:styleId="Hipercze">
    <w:name w:val="Hyperlink"/>
    <w:uiPriority w:val="99"/>
    <w:rsid w:val="00A277D7"/>
    <w:rPr>
      <w:color w:val="0000FF"/>
      <w:u w:val="single"/>
    </w:rPr>
  </w:style>
  <w:style w:type="paragraph" w:styleId="Akapitzlist">
    <w:name w:val="List Paragraph"/>
    <w:basedOn w:val="Normalny"/>
    <w:uiPriority w:val="34"/>
    <w:qFormat/>
    <w:rsid w:val="00FB7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7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77D7"/>
    <w:pPr>
      <w:keepNext/>
      <w:widowControl w:val="0"/>
      <w:outlineLvl w:val="0"/>
    </w:pPr>
    <w:rPr>
      <w:snapToGrid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77D7"/>
    <w:rPr>
      <w:rFonts w:ascii="Times New Roman" w:eastAsia="Times New Roman" w:hAnsi="Times New Roman" w:cs="Times New Roman"/>
      <w:snapToGrid w:val="0"/>
      <w:sz w:val="28"/>
      <w:szCs w:val="20"/>
      <w:lang w:eastAsia="pl-PL"/>
    </w:rPr>
  </w:style>
  <w:style w:type="paragraph" w:styleId="Nagwek">
    <w:name w:val="header"/>
    <w:basedOn w:val="Normalny"/>
    <w:link w:val="NagwekZnak"/>
    <w:unhideWhenUsed/>
    <w:rsid w:val="00A277D7"/>
    <w:pPr>
      <w:tabs>
        <w:tab w:val="center" w:pos="4536"/>
        <w:tab w:val="right" w:pos="9072"/>
      </w:tabs>
    </w:pPr>
  </w:style>
  <w:style w:type="character" w:customStyle="1" w:styleId="NagwekZnak">
    <w:name w:val="Nagłówek Znak"/>
    <w:basedOn w:val="Domylnaczcionkaakapitu"/>
    <w:link w:val="Nagwek"/>
    <w:rsid w:val="00A277D7"/>
    <w:rPr>
      <w:rFonts w:ascii="Times New Roman" w:eastAsia="Times New Roman" w:hAnsi="Times New Roman" w:cs="Times New Roman"/>
      <w:sz w:val="20"/>
      <w:szCs w:val="20"/>
      <w:lang w:eastAsia="pl-PL"/>
    </w:rPr>
  </w:style>
  <w:style w:type="character" w:styleId="Hipercze">
    <w:name w:val="Hyperlink"/>
    <w:uiPriority w:val="99"/>
    <w:rsid w:val="00A277D7"/>
    <w:rPr>
      <w:color w:val="0000FF"/>
      <w:u w:val="single"/>
    </w:rPr>
  </w:style>
  <w:style w:type="paragraph" w:styleId="Akapitzlist">
    <w:name w:val="List Paragraph"/>
    <w:basedOn w:val="Normalny"/>
    <w:uiPriority w:val="34"/>
    <w:qFormat/>
    <w:rsid w:val="00FB7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pslawkowo@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1085</Words>
  <Characters>6511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4</cp:revision>
  <cp:lastPrinted>2016-11-01T21:10:00Z</cp:lastPrinted>
  <dcterms:created xsi:type="dcterms:W3CDTF">2016-11-01T21:10:00Z</dcterms:created>
  <dcterms:modified xsi:type="dcterms:W3CDTF">2016-11-02T19:32:00Z</dcterms:modified>
</cp:coreProperties>
</file>